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www.Chrysler.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